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18/11/2016 12:04:55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2)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Relação dos empenhos pagos dia 28 de Outubro de 2016</w:t>
      </w:r>
    </w:p>
    <w:p>
      <w:pPr>
        <w:spacing w:after="0" w:line="16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</w:r>
    </w:p>
    <w:p>
      <w:pPr>
        <w:spacing w:after="0"/>
        <w:tabs>
          <w:tab w:leader="none" w:pos="1560" w:val="left"/>
          <w:tab w:leader="none" w:pos="5340" w:val="left"/>
          <w:tab w:leader="none" w:pos="11740" w:val="left"/>
          <w:tab w:leader="none" w:pos="14000" w:val="left"/>
          <w:tab w:leader="none" w:pos="15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N.Processo 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 do bem/Serviço adquirido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Modalidade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</w:t>
      </w:r>
    </w:p>
    <w:p>
      <w:pPr>
        <w:spacing w:after="0" w:line="335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3999pt" to="807.95pt,-0.3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1026096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6pt" to="807.95pt,7.6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right="12340"/>
        <w:spacing w:after="0" w:line="26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01.00.00.00.0.0000.0000 - DESPESA EXTRAORÇAMENTÁRIA 01.00.00.00.0.0000.0000.0.0111000 - GERAL 01.00.00.00.0.0000.0000.0.0111000.5314 - FICHA</w:t>
      </w:r>
    </w:p>
    <w:p>
      <w:pPr>
        <w:spacing w:after="0" w:line="275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3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100100/1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179</w:t>
            </w:r>
          </w:p>
        </w:tc>
        <w:tc>
          <w:tcPr>
            <w:tcW w:w="28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CAIXA ECONOMICA FEDERAL</w:t>
            </w:r>
          </w:p>
        </w:tc>
        <w:tc>
          <w:tcPr>
            <w:tcW w:w="496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recolhimento dos emprestimos bancarios descontados dos servidore</w:t>
            </w:r>
          </w:p>
        </w:tc>
        <w:tc>
          <w:tcPr>
            <w:tcW w:w="29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s da camara em folha de</w:t>
            </w:r>
          </w:p>
        </w:tc>
        <w:tc>
          <w:tcPr>
            <w:tcW w:w="2020" w:type="dxa"/>
            <w:vAlign w:val="bottom"/>
          </w:tcPr>
          <w:p>
            <w:pPr>
              <w:jc w:val="right"/>
              <w:ind w:right="4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1.385,28</w:t>
            </w:r>
          </w:p>
        </w:tc>
      </w:tr>
      <w:tr>
        <w:trPr>
          <w:trHeight w:val="178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96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pagamento no mes de outubro de 2016</w:t>
            </w:r>
          </w:p>
        </w:tc>
        <w:tc>
          <w:tcPr>
            <w:tcW w:w="2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00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100101/1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229</w:t>
            </w:r>
          </w:p>
        </w:tc>
        <w:tc>
          <w:tcPr>
            <w:tcW w:w="28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Banco do Brasil S.A.</w:t>
            </w:r>
          </w:p>
        </w:tc>
        <w:tc>
          <w:tcPr>
            <w:tcW w:w="7940" w:type="dxa"/>
            <w:vAlign w:val="bottom"/>
            <w:gridSpan w:val="2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recolhimento dos emprestimos bancarios descontados dos servidores e vereadores  em folha de</w:t>
            </w:r>
          </w:p>
        </w:tc>
        <w:tc>
          <w:tcPr>
            <w:tcW w:w="2020" w:type="dxa"/>
            <w:vAlign w:val="bottom"/>
          </w:tcPr>
          <w:p>
            <w:pPr>
              <w:jc w:val="right"/>
              <w:ind w:right="4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2.819,41</w:t>
            </w:r>
          </w:p>
        </w:tc>
      </w:tr>
      <w:tr>
        <w:trPr>
          <w:trHeight w:val="178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96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pagamento no mes de outubro de 2016</w:t>
            </w:r>
          </w:p>
        </w:tc>
        <w:tc>
          <w:tcPr>
            <w:tcW w:w="2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28"/>
        </w:trPr>
        <w:tc>
          <w:tcPr>
            <w:tcW w:w="478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01.00.00.00.0.0000.0000.0.0111000.5315 - FICHA</w:t>
            </w:r>
          </w:p>
        </w:tc>
        <w:tc>
          <w:tcPr>
            <w:tcW w:w="49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523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100103/1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419</w:t>
            </w:r>
          </w:p>
        </w:tc>
        <w:tc>
          <w:tcPr>
            <w:tcW w:w="28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RENATA ALMEIDA</w:t>
            </w:r>
          </w:p>
        </w:tc>
        <w:tc>
          <w:tcPr>
            <w:tcW w:w="496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refere -se a pensao judiciail alimenticia descontada do vereador em folha</w:t>
            </w:r>
          </w:p>
        </w:tc>
        <w:tc>
          <w:tcPr>
            <w:tcW w:w="29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de pagamento no mes de</w:t>
            </w:r>
          </w:p>
        </w:tc>
        <w:tc>
          <w:tcPr>
            <w:tcW w:w="2020" w:type="dxa"/>
            <w:vAlign w:val="bottom"/>
          </w:tcPr>
          <w:p>
            <w:pPr>
              <w:jc w:val="right"/>
              <w:ind w:right="4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772,86</w:t>
            </w:r>
          </w:p>
        </w:tc>
      </w:tr>
      <w:tr>
        <w:trPr>
          <w:trHeight w:val="178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96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outubro de 2016</w:t>
            </w:r>
          </w:p>
        </w:tc>
        <w:tc>
          <w:tcPr>
            <w:tcW w:w="2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00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100104/1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468</w:t>
            </w:r>
          </w:p>
        </w:tc>
        <w:tc>
          <w:tcPr>
            <w:tcW w:w="28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ROSANE DA SILVA</w:t>
            </w:r>
          </w:p>
        </w:tc>
        <w:tc>
          <w:tcPr>
            <w:tcW w:w="496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, refere -se a pensao judicial alimenticia descontada do vereador em folha d</w:t>
            </w:r>
          </w:p>
        </w:tc>
        <w:tc>
          <w:tcPr>
            <w:tcW w:w="298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e pagamento no mes de</w:t>
            </w:r>
          </w:p>
        </w:tc>
        <w:tc>
          <w:tcPr>
            <w:tcW w:w="2020" w:type="dxa"/>
            <w:vAlign w:val="bottom"/>
          </w:tcPr>
          <w:p>
            <w:pPr>
              <w:jc w:val="right"/>
              <w:ind w:right="4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802,55</w:t>
            </w:r>
          </w:p>
        </w:tc>
      </w:tr>
      <w:tr>
        <w:trPr>
          <w:trHeight w:val="178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96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outubro de 2016</w:t>
            </w:r>
          </w:p>
        </w:tc>
        <w:tc>
          <w:tcPr>
            <w:tcW w:w="2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28"/>
        </w:trPr>
        <w:tc>
          <w:tcPr>
            <w:tcW w:w="478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01.00.00.00.0.0000.0000.0.0111000.5318 - FICHA</w:t>
            </w:r>
          </w:p>
        </w:tc>
        <w:tc>
          <w:tcPr>
            <w:tcW w:w="49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525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100102/1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346</w:t>
            </w:r>
          </w:p>
        </w:tc>
        <w:tc>
          <w:tcPr>
            <w:tcW w:w="28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FERNANDA PAULA DE ALMEIDA</w:t>
            </w:r>
          </w:p>
        </w:tc>
        <w:tc>
          <w:tcPr>
            <w:tcW w:w="7940" w:type="dxa"/>
            <w:vAlign w:val="bottom"/>
            <w:gridSpan w:val="2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refe-se ao pagamento das mensalidades de academia descontado do servido  r e vereador em folha de</w:t>
            </w:r>
          </w:p>
        </w:tc>
        <w:tc>
          <w:tcPr>
            <w:tcW w:w="2020" w:type="dxa"/>
            <w:vAlign w:val="bottom"/>
          </w:tcPr>
          <w:p>
            <w:pPr>
              <w:jc w:val="right"/>
              <w:ind w:right="4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154,00</w:t>
            </w:r>
          </w:p>
        </w:tc>
      </w:tr>
      <w:tr>
        <w:trPr>
          <w:trHeight w:val="178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96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pagamento no mes de outubro de 2016</w:t>
            </w:r>
          </w:p>
        </w:tc>
        <w:tc>
          <w:tcPr>
            <w:tcW w:w="2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spacing w:after="0" w:line="8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right="1412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 01.01.00.01.000 - Legislativa 01.01.00.01.31 - Ação Legislativa</w:t>
      </w:r>
    </w:p>
    <w:p>
      <w:pPr>
        <w:ind w:right="12660"/>
        <w:spacing w:after="0" w:line="25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 01.01.00.01.31.0001.2001 - MANUTENÇÃO DA CAMARA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right="10260"/>
        <w:spacing w:after="0" w:line="26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01.01.00.01.31.0001.2001.31901100 - VENCIMENTOS E VANTAGENS FIXAS - PESSOAL CIVIL 01.01.00.01.31.0001.2001.31901100.0111000 - GERAL 01.01.00.01.31.0001.2001.31901100.0111000.1 - FICHA</w:t>
      </w:r>
    </w:p>
    <w:p>
      <w:pPr>
        <w:spacing w:after="0" w:line="275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5"/>
        </w:trPr>
        <w:tc>
          <w:tcPr>
            <w:tcW w:w="780" w:type="dxa"/>
            <w:vAlign w:val="bottom"/>
          </w:tcPr>
          <w:p>
            <w:pPr>
              <w:jc w:val="right"/>
              <w:ind w:right="2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7"/>
              </w:rPr>
              <w:t>13/2016</w:t>
            </w:r>
          </w:p>
        </w:tc>
        <w:tc>
          <w:tcPr>
            <w:tcW w:w="860" w:type="dxa"/>
            <w:vAlign w:val="bottom"/>
          </w:tcPr>
          <w:p>
            <w:pPr>
              <w:jc w:val="right"/>
              <w:ind w:right="1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305/1</w:t>
            </w:r>
          </w:p>
        </w:tc>
        <w:tc>
          <w:tcPr>
            <w:tcW w:w="31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  - FOLHA DE PAGAMENTO DOS SE</w:t>
            </w:r>
          </w:p>
        </w:tc>
        <w:tc>
          <w:tcPr>
            <w:tcW w:w="6820" w:type="dxa"/>
            <w:vAlign w:val="bottom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referente ao adiantamento do 50% do decimo terceiro salario de 2016 a servidrora  da Camara Municipal</w:t>
            </w:r>
          </w:p>
        </w:tc>
        <w:tc>
          <w:tcPr>
            <w:tcW w:w="27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 APLICÁVEL</w:t>
            </w:r>
          </w:p>
        </w:tc>
        <w:tc>
          <w:tcPr>
            <w:tcW w:w="1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1.605,56</w:t>
            </w:r>
          </w:p>
        </w:tc>
      </w:tr>
      <w:tr>
        <w:trPr>
          <w:trHeight w:val="178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20" w:type="dxa"/>
            <w:vAlign w:val="bottom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Dr. Vanessa Campos</w:t>
            </w:r>
          </w:p>
        </w:tc>
        <w:tc>
          <w:tcPr>
            <w:tcW w:w="2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spacing w:after="0" w:line="129" w:lineRule="exact"/>
        <w:rPr>
          <w:sz w:val="24"/>
          <w:szCs w:val="24"/>
          <w:color w:val="auto"/>
        </w:rPr>
      </w:pPr>
    </w:p>
    <w:p>
      <w:pPr>
        <w:ind w:right="12200"/>
        <w:spacing w:after="0" w:line="29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01.01.00.01.31.0001.2001.33903000 - MATERIAL DE CONSUMO 01.01.00.01.31.0001.2001.33903000.0111000 - GERAL 01.01.00.01.31.0001.2001.33903000.0111000.3 - FICHA</w:t>
      </w:r>
    </w:p>
    <w:p>
      <w:pPr>
        <w:sectPr>
          <w:pgSz w:w="16320" w:h="11400" w:orient="landscape"/>
          <w:cols w:equalWidth="0" w:num="1">
            <w:col w:w="16200"/>
          </w:cols>
          <w:pgMar w:left="0" w:top="0" w:right="120" w:bottom="1440" w:gutter="0" w:footer="0" w:header="0"/>
        </w:sectPr>
      </w:pPr>
    </w:p>
    <w:p>
      <w:pPr>
        <w:spacing w:after="0" w:line="138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060" w:val="left"/>
          <w:tab w:leader="none" w:pos="1680" w:val="left"/>
          <w:tab w:leader="none" w:pos="2000" w:val="left"/>
          <w:tab w:leader="none" w:pos="11740" w:val="left"/>
          <w:tab w:leader="none" w:pos="14000" w:val="left"/>
          <w:tab w:leader="none" w:pos="154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0/0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287/1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463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- TFG DISTRIBUIDORA DE MAT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DISPENSA DE LICITAÇÃO</w:t>
      </w:r>
      <w:r>
        <w:rPr>
          <w:sz w:val="20"/>
          <w:szCs w:val="20"/>
          <w:color w:val="auto"/>
        </w:rPr>
        <w:tab/>
      </w:r>
      <w:r>
        <w:rPr>
          <w:rFonts w:ascii="Courier New" w:cs="Courier New" w:eastAsia="Courier New" w:hAnsi="Courier New"/>
          <w:sz w:val="27"/>
          <w:szCs w:val="27"/>
          <w:color w:val="auto"/>
          <w:vertAlign w:val="subscript"/>
        </w:rPr>
        <w:t>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156,60</w:t>
      </w:r>
    </w:p>
    <w:p>
      <w:pPr>
        <w:sectPr>
          <w:pgSz w:w="16320" w:h="11400" w:orient="landscape"/>
          <w:cols w:equalWidth="0" w:num="1">
            <w:col w:w="15820"/>
          </w:cols>
          <w:pgMar w:left="0" w:top="0" w:right="500" w:bottom="1440" w:gutter="0" w:footer="0" w:header="0"/>
          <w:type w:val="continuous"/>
        </w:sectPr>
      </w:pPr>
    </w:p>
    <w:bookmarkStart w:id="1" w:name="page2"/>
    <w:bookmarkEnd w:id="1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18/11/2016 12:04:55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2 / 2)</w:t>
      </w:r>
    </w:p>
    <w:p>
      <w:pPr>
        <w:spacing w:after="0" w:line="34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203200</wp:posOffset>
                </wp:positionV>
                <wp:extent cx="1026096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6pt" to="807.95pt,16pt" o:allowincell="f" strokecolor="#000000" strokeweight="1pt"/>
            </w:pict>
          </mc:Fallback>
        </mc:AlternateContent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4"/>
        </w:trPr>
        <w:tc>
          <w:tcPr>
            <w:tcW w:w="11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N.Processo Empenho   FornecedorDescrição do bem/Serviço adquirido</w:t>
            </w: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Modalidade</w:t>
            </w:r>
          </w:p>
        </w:tc>
        <w:tc>
          <w:tcPr>
            <w:tcW w:w="12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Licitação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Valor</w:t>
            </w:r>
          </w:p>
        </w:tc>
      </w:tr>
      <w:tr>
        <w:trPr>
          <w:trHeight w:val="99"/>
        </w:trPr>
        <w:tc>
          <w:tcPr>
            <w:tcW w:w="1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</w:tr>
      <w:tr>
        <w:trPr>
          <w:trHeight w:val="194"/>
        </w:trPr>
        <w:tc>
          <w:tcPr>
            <w:tcW w:w="11620" w:type="dxa"/>
            <w:vAlign w:val="bottom"/>
          </w:tcPr>
          <w:p>
            <w:pPr>
              <w:ind w:left="5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adocante finn po c/100, acucar uniao sachet com 400x5gr</w:t>
            </w: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36"/>
        </w:trPr>
        <w:tc>
          <w:tcPr>
            <w:tcW w:w="11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0/0288/1463  - TFG DISTRIBUIDORA DE MAT, papel higiencio rolao 8x300 rissilin, alcool gel 800ml refill, d  esinfetante deep wash lavanda e campestre</w:t>
            </w: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12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694,29</w:t>
            </w:r>
          </w:p>
        </w:tc>
      </w:tr>
      <w:tr>
        <w:trPr>
          <w:trHeight w:val="178"/>
        </w:trPr>
        <w:tc>
          <w:tcPr>
            <w:tcW w:w="11620" w:type="dxa"/>
            <w:vAlign w:val="bottom"/>
          </w:tcPr>
          <w:p>
            <w:pPr>
              <w:ind w:left="5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 lt, cera liquida acrilyc galao 5 litros</w:t>
            </w: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74"/>
        </w:trPr>
        <w:tc>
          <w:tcPr>
            <w:tcW w:w="11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01.01.00.01.31.0001.2001.33903900 - OUTROS SERVIÇOS DE TERCEIROS - PESSOA JURÍDICA</w:t>
            </w: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194"/>
        </w:trPr>
        <w:tc>
          <w:tcPr>
            <w:tcW w:w="11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01.01.00.01.31.0001.2001.33903900.0111000 - GERAL</w:t>
            </w: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4"/>
        </w:trPr>
        <w:tc>
          <w:tcPr>
            <w:tcW w:w="11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01.01.00.01.31.0001.2001.33903900.0111000.5 - FICHA</w:t>
            </w: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60"/>
        </w:trPr>
        <w:tc>
          <w:tcPr>
            <w:tcW w:w="11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0/0286/158  - COMPUTAÇÃO E ARTE SERV.DE, refere-se aos serviços  prestados na area de informatica  no mes de outubro de 2016 conforme contrato</w:t>
            </w: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12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600,00</w:t>
            </w:r>
          </w:p>
        </w:tc>
      </w:tr>
      <w:tr>
        <w:trPr>
          <w:trHeight w:val="231"/>
        </w:trPr>
        <w:tc>
          <w:tcPr>
            <w:tcW w:w="11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0/057/8434  - PLG SIQUEIRA CONSERVACAO, refere-se aos serviços de limpeza e conservação do predio da camara munic ipal no mes de outubro de</w:t>
            </w: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CONVITE</w:t>
            </w:r>
          </w:p>
        </w:tc>
        <w:tc>
          <w:tcPr>
            <w:tcW w:w="12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01/2015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5.504,85</w:t>
            </w:r>
          </w:p>
        </w:tc>
      </w:tr>
      <w:tr>
        <w:trPr>
          <w:trHeight w:val="178"/>
        </w:trPr>
        <w:tc>
          <w:tcPr>
            <w:tcW w:w="11620" w:type="dxa"/>
            <w:vAlign w:val="bottom"/>
          </w:tcPr>
          <w:p>
            <w:pPr>
              <w:ind w:left="5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2016 conforme contrato</w:t>
            </w: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ind w:left="14820"/>
        <w:spacing w:after="0" w:line="20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6"/>
          <w:szCs w:val="6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-1466850</wp:posOffset>
                </wp:positionV>
                <wp:extent cx="1026096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115.4999pt" to="807.95pt,-115.4999pt" o:allowincell="f" strokecolor="#000000" strokeweight="1pt"/>
            </w:pict>
          </mc:Fallback>
        </mc:AlternateContent>
        <w:t>----------------------</w:t>
      </w:r>
    </w:p>
    <w:p>
      <w:pPr>
        <w:ind w:left="15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14.495,40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ind w:left="14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----------------------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5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14.495,40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1026096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4.5pt" to="807.95pt,14.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0" w:lineRule="exact"/>
        <w:rPr>
          <w:sz w:val="20"/>
          <w:szCs w:val="20"/>
          <w:color w:val="auto"/>
        </w:rPr>
      </w:pPr>
    </w:p>
    <w:p>
      <w:pPr>
        <w:ind w:left="6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28 de Outubro de 2016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2779395</wp:posOffset>
                </wp:positionH>
                <wp:positionV relativeFrom="paragraph">
                  <wp:posOffset>468630</wp:posOffset>
                </wp:positionV>
                <wp:extent cx="4665345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5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8.85pt,36.9pt" to="586.2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6" w:lineRule="exact"/>
        <w:rPr>
          <w:sz w:val="20"/>
          <w:szCs w:val="20"/>
          <w:color w:val="auto"/>
        </w:rPr>
      </w:pPr>
    </w:p>
    <w:p>
      <w:pPr>
        <w:ind w:left="6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7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70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200"/>
      </w:cols>
      <w:pgMar w:left="0" w:top="0" w:right="1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2016-11-18T15:14:33Z</dcterms:created>
  <dcterms:modified xsi:type="dcterms:W3CDTF">2016-11-18T15:14:33Z</dcterms:modified>
</cp:coreProperties>
</file>